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F50" w:rsidRPr="00C50989" w:rsidRDefault="00660F50" w:rsidP="00660F50">
      <w:pPr>
        <w:rPr>
          <w:rFonts w:ascii="方正大标宋简体" w:eastAsia="方正大标宋简体" w:hAnsi="仿宋"/>
          <w:sz w:val="42"/>
          <w:szCs w:val="42"/>
        </w:rPr>
      </w:pPr>
      <w:r w:rsidRPr="00C50989">
        <w:rPr>
          <w:rFonts w:ascii="方正大标宋简体" w:eastAsia="方正大标宋简体" w:hAnsi="仿宋" w:hint="eastAsia"/>
          <w:sz w:val="42"/>
          <w:szCs w:val="42"/>
        </w:rPr>
        <w:t>附件</w:t>
      </w:r>
    </w:p>
    <w:p w:rsidR="00660F50" w:rsidRPr="00980CFC" w:rsidRDefault="00660F50" w:rsidP="00660F50">
      <w:pPr>
        <w:rPr>
          <w:rFonts w:ascii="仿宋" w:eastAsia="仿宋" w:hAnsi="仿宋"/>
          <w:sz w:val="32"/>
          <w:szCs w:val="32"/>
        </w:rPr>
      </w:pPr>
    </w:p>
    <w:p w:rsidR="00660F50" w:rsidRPr="00C50989" w:rsidRDefault="00660F50" w:rsidP="00660F50">
      <w:pPr>
        <w:adjustRightInd w:val="0"/>
        <w:snapToGrid w:val="0"/>
        <w:jc w:val="center"/>
        <w:outlineLvl w:val="0"/>
        <w:rPr>
          <w:rFonts w:ascii="方正大标宋简体" w:eastAsia="方正大标宋简体" w:hAnsi="仿宋"/>
          <w:bCs/>
          <w:kern w:val="44"/>
          <w:sz w:val="42"/>
          <w:szCs w:val="42"/>
          <w:lang/>
        </w:rPr>
      </w:pPr>
      <w:r>
        <w:rPr>
          <w:rFonts w:ascii="方正大标宋简体" w:eastAsia="方正大标宋简体" w:hAnsi="仿宋"/>
          <w:bCs/>
          <w:kern w:val="44"/>
          <w:sz w:val="42"/>
          <w:szCs w:val="42"/>
          <w:lang/>
        </w:rPr>
        <w:t xml:space="preserve"> </w:t>
      </w:r>
      <w:r>
        <w:rPr>
          <w:rFonts w:ascii="方正大标宋简体" w:eastAsia="方正大标宋简体" w:hAnsi="仿宋" w:hint="eastAsia"/>
          <w:bCs/>
          <w:kern w:val="44"/>
          <w:sz w:val="42"/>
          <w:szCs w:val="42"/>
          <w:lang/>
        </w:rPr>
        <w:t>清明节</w:t>
      </w:r>
      <w:proofErr w:type="spellStart"/>
      <w:r w:rsidRPr="00C50989">
        <w:rPr>
          <w:rFonts w:ascii="方正大标宋简体" w:eastAsia="方正大标宋简体" w:hAnsi="仿宋" w:hint="eastAsia"/>
          <w:bCs/>
          <w:kern w:val="44"/>
          <w:sz w:val="42"/>
          <w:szCs w:val="42"/>
          <w:lang/>
        </w:rPr>
        <w:t>期间相关品种涨跌停板幅度和交易保证金比例调整一览表</w:t>
      </w:r>
      <w:proofErr w:type="spellEnd"/>
    </w:p>
    <w:p w:rsidR="00660F50" w:rsidRPr="00980CFC" w:rsidRDefault="00660F50" w:rsidP="00660F50">
      <w:pPr>
        <w:jc w:val="center"/>
        <w:rPr>
          <w:rFonts w:ascii="仿宋" w:eastAsia="仿宋" w:hAnsi="仿宋"/>
          <w:sz w:val="32"/>
          <w:szCs w:val="32"/>
          <w:lang/>
        </w:rPr>
      </w:pPr>
    </w:p>
    <w:tbl>
      <w:tblPr>
        <w:tblW w:w="945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841"/>
        <w:gridCol w:w="1134"/>
        <w:gridCol w:w="730"/>
        <w:gridCol w:w="849"/>
        <w:gridCol w:w="814"/>
        <w:gridCol w:w="779"/>
        <w:gridCol w:w="850"/>
        <w:gridCol w:w="812"/>
        <w:gridCol w:w="848"/>
        <w:gridCol w:w="850"/>
        <w:gridCol w:w="933"/>
        <w:gridCol w:w="14"/>
      </w:tblGrid>
      <w:tr w:rsidR="00660F50" w:rsidRPr="00664DB6" w:rsidTr="00B66140">
        <w:trPr>
          <w:trHeight w:val="285"/>
          <w:jc w:val="center"/>
        </w:trPr>
        <w:tc>
          <w:tcPr>
            <w:tcW w:w="1975" w:type="dxa"/>
            <w:gridSpan w:val="2"/>
            <w:vMerge w:val="restart"/>
            <w:shd w:val="clear" w:color="auto" w:fill="D9D9D9"/>
            <w:vAlign w:val="center"/>
          </w:tcPr>
          <w:p w:rsidR="00660F50" w:rsidRPr="0037594B" w:rsidRDefault="00660F50" w:rsidP="00B6614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仿宋简体" w:eastAsia="方正仿宋简体" w:hAnsi="方正仿宋简体"/>
                <w:b/>
                <w:color w:val="000000"/>
                <w:kern w:val="0"/>
                <w:sz w:val="24"/>
                <w:szCs w:val="24"/>
              </w:rPr>
            </w:pPr>
            <w:r w:rsidRPr="0037594B">
              <w:rPr>
                <w:rFonts w:ascii="方正仿宋简体" w:eastAsia="方正仿宋简体" w:hAnsi="方正仿宋简体" w:hint="eastAsia"/>
                <w:b/>
                <w:color w:val="000000"/>
                <w:kern w:val="0"/>
                <w:sz w:val="24"/>
                <w:szCs w:val="24"/>
              </w:rPr>
              <w:t>品种</w:t>
            </w:r>
          </w:p>
        </w:tc>
        <w:tc>
          <w:tcPr>
            <w:tcW w:w="2393" w:type="dxa"/>
            <w:gridSpan w:val="3"/>
            <w:shd w:val="clear" w:color="auto" w:fill="D9D9D9"/>
            <w:vAlign w:val="bottom"/>
          </w:tcPr>
          <w:p w:rsidR="00660F50" w:rsidRPr="0037594B" w:rsidRDefault="00660F50" w:rsidP="00B6614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仿宋简体" w:eastAsia="方正仿宋简体" w:hAnsi="方正仿宋简体"/>
                <w:b/>
                <w:color w:val="000000"/>
                <w:kern w:val="0"/>
                <w:sz w:val="24"/>
                <w:szCs w:val="24"/>
              </w:rPr>
            </w:pPr>
            <w:r w:rsidRPr="0037594B">
              <w:rPr>
                <w:rFonts w:ascii="方正仿宋简体" w:eastAsia="方正仿宋简体" w:hAnsi="方正仿宋简体" w:hint="eastAsia"/>
                <w:b/>
                <w:color w:val="000000"/>
                <w:kern w:val="0"/>
                <w:sz w:val="24"/>
                <w:szCs w:val="24"/>
              </w:rPr>
              <w:t>现行标准</w:t>
            </w:r>
            <w:r>
              <w:rPr>
                <w:rFonts w:ascii="方正仿宋简体" w:eastAsia="方正仿宋简体" w:hAnsi="方正仿宋简体" w:hint="eastAsia"/>
                <w:b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方正仿宋简体" w:eastAsia="方正仿宋简体" w:hAnsi="方正仿宋简体"/>
                <w:b/>
                <w:color w:val="000000"/>
                <w:kern w:val="0"/>
                <w:sz w:val="24"/>
                <w:szCs w:val="24"/>
              </w:rPr>
              <w:t>%</w:t>
            </w:r>
            <w:r>
              <w:rPr>
                <w:rFonts w:ascii="方正仿宋简体" w:eastAsia="方正仿宋简体" w:hAnsi="方正仿宋简体" w:hint="eastAsia"/>
                <w:b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441" w:type="dxa"/>
            <w:gridSpan w:val="3"/>
            <w:shd w:val="clear" w:color="auto" w:fill="D9D9D9"/>
            <w:vAlign w:val="bottom"/>
          </w:tcPr>
          <w:p w:rsidR="00660F50" w:rsidRPr="0037594B" w:rsidRDefault="00660F50" w:rsidP="00B6614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仿宋简体" w:eastAsia="方正仿宋简体" w:hAnsi="方正仿宋简体"/>
                <w:b/>
                <w:kern w:val="0"/>
                <w:sz w:val="24"/>
                <w:szCs w:val="24"/>
              </w:rPr>
            </w:pPr>
            <w:r w:rsidRPr="0037594B">
              <w:rPr>
                <w:rFonts w:ascii="方正仿宋简体" w:eastAsia="方正仿宋简体" w:hAnsi="方正仿宋简体" w:hint="eastAsia"/>
                <w:b/>
                <w:kern w:val="0"/>
                <w:sz w:val="24"/>
                <w:szCs w:val="24"/>
              </w:rPr>
              <w:t>长假期间标准</w:t>
            </w:r>
            <w:r>
              <w:rPr>
                <w:rFonts w:ascii="方正仿宋简体" w:eastAsia="方正仿宋简体" w:hAnsi="方正仿宋简体" w:hint="eastAsia"/>
                <w:b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方正仿宋简体" w:eastAsia="方正仿宋简体" w:hAnsi="方正仿宋简体"/>
                <w:b/>
                <w:color w:val="000000"/>
                <w:kern w:val="0"/>
                <w:sz w:val="24"/>
                <w:szCs w:val="24"/>
              </w:rPr>
              <w:t>%</w:t>
            </w:r>
            <w:r>
              <w:rPr>
                <w:rFonts w:ascii="方正仿宋简体" w:eastAsia="方正仿宋简体" w:hAnsi="方正仿宋简体" w:hint="eastAsia"/>
                <w:b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645" w:type="dxa"/>
            <w:gridSpan w:val="4"/>
            <w:shd w:val="clear" w:color="auto" w:fill="D9D9D9"/>
            <w:vAlign w:val="bottom"/>
          </w:tcPr>
          <w:p w:rsidR="00660F50" w:rsidRPr="0037594B" w:rsidRDefault="00660F50" w:rsidP="00B6614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仿宋简体" w:eastAsia="方正仿宋简体" w:hAnsi="方正仿宋简体"/>
                <w:b/>
                <w:kern w:val="0"/>
                <w:sz w:val="24"/>
                <w:szCs w:val="24"/>
              </w:rPr>
            </w:pPr>
            <w:r w:rsidRPr="0037594B">
              <w:rPr>
                <w:rFonts w:ascii="方正仿宋简体" w:eastAsia="方正仿宋简体" w:hAnsi="方正仿宋简体" w:hint="eastAsia"/>
                <w:b/>
                <w:kern w:val="0"/>
                <w:sz w:val="24"/>
                <w:szCs w:val="24"/>
              </w:rPr>
              <w:t>长假后标准（</w:t>
            </w:r>
            <w:r w:rsidRPr="0037594B">
              <w:rPr>
                <w:rFonts w:ascii="方正仿宋简体" w:eastAsia="方正仿宋简体" w:hAnsi="方正仿宋简体"/>
                <w:b/>
                <w:kern w:val="0"/>
                <w:sz w:val="24"/>
                <w:szCs w:val="24"/>
              </w:rPr>
              <w:t>%</w:t>
            </w:r>
            <w:r w:rsidRPr="0037594B">
              <w:rPr>
                <w:rFonts w:ascii="方正仿宋简体" w:eastAsia="方正仿宋简体" w:hAnsi="方正仿宋简体" w:hint="eastAsia"/>
                <w:b/>
                <w:kern w:val="0"/>
                <w:sz w:val="24"/>
                <w:szCs w:val="24"/>
              </w:rPr>
              <w:t>）</w:t>
            </w:r>
          </w:p>
        </w:tc>
      </w:tr>
      <w:tr w:rsidR="00660F50" w:rsidRPr="00664DB6" w:rsidTr="00B66140">
        <w:trPr>
          <w:trHeight w:val="285"/>
          <w:jc w:val="center"/>
        </w:trPr>
        <w:tc>
          <w:tcPr>
            <w:tcW w:w="1975" w:type="dxa"/>
            <w:gridSpan w:val="2"/>
            <w:vMerge/>
            <w:shd w:val="clear" w:color="auto" w:fill="D9D9D9"/>
            <w:vAlign w:val="center"/>
          </w:tcPr>
          <w:p w:rsidR="00660F50" w:rsidRPr="0037594B" w:rsidRDefault="00660F50" w:rsidP="00B6614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仿宋简体" w:eastAsia="方正仿宋简体" w:hAnsi="方正仿宋简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Merge w:val="restart"/>
            <w:shd w:val="clear" w:color="auto" w:fill="D9D9D9"/>
            <w:vAlign w:val="center"/>
          </w:tcPr>
          <w:p w:rsidR="00660F50" w:rsidRPr="0037594B" w:rsidRDefault="00660F50" w:rsidP="00B6614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仿宋简体" w:eastAsia="方正仿宋简体" w:hAnsi="方正仿宋简体"/>
                <w:b/>
                <w:kern w:val="0"/>
                <w:sz w:val="24"/>
                <w:szCs w:val="24"/>
              </w:rPr>
            </w:pPr>
            <w:r w:rsidRPr="0037594B">
              <w:rPr>
                <w:rFonts w:ascii="方正仿宋简体" w:eastAsia="方正仿宋简体" w:hAnsi="方正仿宋简体" w:hint="eastAsia"/>
                <w:b/>
                <w:kern w:val="0"/>
                <w:sz w:val="24"/>
                <w:szCs w:val="24"/>
              </w:rPr>
              <w:t>涨跌停板</w:t>
            </w:r>
          </w:p>
        </w:tc>
        <w:tc>
          <w:tcPr>
            <w:tcW w:w="1663" w:type="dxa"/>
            <w:gridSpan w:val="2"/>
            <w:shd w:val="clear" w:color="auto" w:fill="D9D9D9"/>
            <w:vAlign w:val="center"/>
          </w:tcPr>
          <w:p w:rsidR="00660F50" w:rsidRPr="0037594B" w:rsidRDefault="00660F50" w:rsidP="00B6614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仿宋简体" w:eastAsia="方正仿宋简体" w:hAnsi="方正仿宋简体"/>
                <w:b/>
                <w:color w:val="000000"/>
                <w:kern w:val="0"/>
                <w:sz w:val="24"/>
                <w:szCs w:val="24"/>
              </w:rPr>
            </w:pPr>
            <w:r w:rsidRPr="0037594B">
              <w:rPr>
                <w:rFonts w:ascii="方正仿宋简体" w:eastAsia="方正仿宋简体" w:hAnsi="方正仿宋简体" w:hint="eastAsia"/>
                <w:b/>
                <w:color w:val="000000"/>
                <w:kern w:val="0"/>
                <w:sz w:val="24"/>
                <w:szCs w:val="24"/>
              </w:rPr>
              <w:t>交易保证金</w:t>
            </w:r>
          </w:p>
        </w:tc>
        <w:tc>
          <w:tcPr>
            <w:tcW w:w="779" w:type="dxa"/>
            <w:vMerge w:val="restart"/>
            <w:shd w:val="clear" w:color="auto" w:fill="D9D9D9"/>
            <w:vAlign w:val="center"/>
          </w:tcPr>
          <w:p w:rsidR="00660F50" w:rsidRPr="0037594B" w:rsidRDefault="00660F50" w:rsidP="00B6614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仿宋简体" w:eastAsia="方正仿宋简体" w:hAnsi="方正仿宋简体"/>
                <w:b/>
                <w:kern w:val="0"/>
                <w:sz w:val="24"/>
                <w:szCs w:val="24"/>
              </w:rPr>
            </w:pPr>
            <w:r w:rsidRPr="0037594B">
              <w:rPr>
                <w:rFonts w:ascii="方正仿宋简体" w:eastAsia="方正仿宋简体" w:hAnsi="方正仿宋简体" w:hint="eastAsia"/>
                <w:b/>
                <w:kern w:val="0"/>
                <w:sz w:val="24"/>
                <w:szCs w:val="24"/>
              </w:rPr>
              <w:t>涨跌停板</w:t>
            </w:r>
          </w:p>
        </w:tc>
        <w:tc>
          <w:tcPr>
            <w:tcW w:w="1662" w:type="dxa"/>
            <w:gridSpan w:val="2"/>
            <w:shd w:val="clear" w:color="auto" w:fill="D9D9D9"/>
            <w:vAlign w:val="center"/>
          </w:tcPr>
          <w:p w:rsidR="00660F50" w:rsidRPr="0037594B" w:rsidRDefault="00660F50" w:rsidP="00B6614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仿宋简体" w:eastAsia="方正仿宋简体" w:hAnsi="方正仿宋简体"/>
                <w:b/>
                <w:color w:val="000000"/>
                <w:kern w:val="0"/>
                <w:sz w:val="24"/>
                <w:szCs w:val="24"/>
              </w:rPr>
            </w:pPr>
            <w:r w:rsidRPr="0037594B">
              <w:rPr>
                <w:rFonts w:ascii="方正仿宋简体" w:eastAsia="方正仿宋简体" w:hAnsi="方正仿宋简体" w:hint="eastAsia"/>
                <w:b/>
                <w:color w:val="000000"/>
                <w:kern w:val="0"/>
                <w:sz w:val="24"/>
                <w:szCs w:val="24"/>
              </w:rPr>
              <w:t>交易保证金</w:t>
            </w:r>
          </w:p>
        </w:tc>
        <w:tc>
          <w:tcPr>
            <w:tcW w:w="848" w:type="dxa"/>
            <w:vMerge w:val="restart"/>
            <w:shd w:val="clear" w:color="auto" w:fill="D9D9D9"/>
            <w:vAlign w:val="center"/>
          </w:tcPr>
          <w:p w:rsidR="00660F50" w:rsidRPr="0037594B" w:rsidRDefault="00660F50" w:rsidP="00B6614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仿宋简体" w:eastAsia="方正仿宋简体" w:hAnsi="方正仿宋简体"/>
                <w:b/>
                <w:kern w:val="0"/>
                <w:sz w:val="24"/>
                <w:szCs w:val="24"/>
              </w:rPr>
            </w:pPr>
            <w:r w:rsidRPr="0037594B">
              <w:rPr>
                <w:rFonts w:ascii="方正仿宋简体" w:eastAsia="方正仿宋简体" w:hAnsi="方正仿宋简体" w:hint="eastAsia"/>
                <w:b/>
                <w:kern w:val="0"/>
                <w:sz w:val="24"/>
                <w:szCs w:val="24"/>
              </w:rPr>
              <w:t>涨跌停板</w:t>
            </w:r>
          </w:p>
        </w:tc>
        <w:tc>
          <w:tcPr>
            <w:tcW w:w="1797" w:type="dxa"/>
            <w:gridSpan w:val="3"/>
            <w:shd w:val="clear" w:color="auto" w:fill="D9D9D9"/>
            <w:vAlign w:val="bottom"/>
          </w:tcPr>
          <w:p w:rsidR="00660F50" w:rsidRPr="0037594B" w:rsidRDefault="00660F50" w:rsidP="00B6614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仿宋简体" w:eastAsia="方正仿宋简体" w:hAnsi="方正仿宋简体"/>
                <w:b/>
                <w:color w:val="000000"/>
                <w:kern w:val="0"/>
                <w:sz w:val="24"/>
                <w:szCs w:val="24"/>
              </w:rPr>
            </w:pPr>
            <w:r w:rsidRPr="0037594B">
              <w:rPr>
                <w:rFonts w:ascii="方正仿宋简体" w:eastAsia="方正仿宋简体" w:hAnsi="方正仿宋简体" w:hint="eastAsia"/>
                <w:b/>
                <w:color w:val="000000"/>
                <w:kern w:val="0"/>
                <w:sz w:val="24"/>
                <w:szCs w:val="24"/>
              </w:rPr>
              <w:t>交易保证金</w:t>
            </w:r>
          </w:p>
        </w:tc>
      </w:tr>
      <w:tr w:rsidR="00660F50" w:rsidRPr="00664DB6" w:rsidTr="00B66140">
        <w:trPr>
          <w:gridAfter w:val="1"/>
          <w:wAfter w:w="14" w:type="dxa"/>
          <w:trHeight w:val="285"/>
          <w:jc w:val="center"/>
        </w:trPr>
        <w:tc>
          <w:tcPr>
            <w:tcW w:w="1975" w:type="dxa"/>
            <w:gridSpan w:val="2"/>
            <w:vMerge/>
            <w:shd w:val="clear" w:color="auto" w:fill="D9D9D9"/>
            <w:vAlign w:val="center"/>
          </w:tcPr>
          <w:p w:rsidR="00660F50" w:rsidRPr="0037594B" w:rsidRDefault="00660F50" w:rsidP="00B6614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仿宋简体" w:eastAsia="方正仿宋简体" w:hAnsi="方正仿宋简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Merge/>
            <w:shd w:val="clear" w:color="auto" w:fill="D9D9D9"/>
            <w:vAlign w:val="center"/>
          </w:tcPr>
          <w:p w:rsidR="00660F50" w:rsidRPr="0037594B" w:rsidRDefault="00660F50" w:rsidP="00B6614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仿宋简体" w:eastAsia="方正仿宋简体" w:hAnsi="方正仿宋简体"/>
                <w:b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D9D9D9"/>
            <w:vAlign w:val="center"/>
          </w:tcPr>
          <w:p w:rsidR="00660F50" w:rsidRPr="0037594B" w:rsidRDefault="00660F50" w:rsidP="00B6614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仿宋简体" w:eastAsia="方正仿宋简体" w:hAnsi="方正仿宋简体"/>
                <w:b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hint="eastAsia"/>
                <w:b/>
                <w:kern w:val="0"/>
                <w:sz w:val="24"/>
                <w:szCs w:val="24"/>
              </w:rPr>
              <w:t>套保</w:t>
            </w:r>
          </w:p>
        </w:tc>
        <w:tc>
          <w:tcPr>
            <w:tcW w:w="814" w:type="dxa"/>
            <w:shd w:val="clear" w:color="auto" w:fill="D9D9D9"/>
            <w:vAlign w:val="center"/>
          </w:tcPr>
          <w:p w:rsidR="00660F50" w:rsidRPr="0037594B" w:rsidRDefault="00660F50" w:rsidP="00B6614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仿宋简体" w:eastAsia="方正仿宋简体" w:hAnsi="方正仿宋简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hint="eastAsia"/>
                <w:b/>
                <w:color w:val="000000"/>
                <w:kern w:val="0"/>
                <w:sz w:val="24"/>
                <w:szCs w:val="24"/>
              </w:rPr>
              <w:t>投机</w:t>
            </w:r>
          </w:p>
        </w:tc>
        <w:tc>
          <w:tcPr>
            <w:tcW w:w="779" w:type="dxa"/>
            <w:vMerge/>
            <w:shd w:val="clear" w:color="auto" w:fill="D9D9D9"/>
            <w:vAlign w:val="center"/>
          </w:tcPr>
          <w:p w:rsidR="00660F50" w:rsidRPr="0037594B" w:rsidRDefault="00660F50" w:rsidP="00B6614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仿宋简体" w:eastAsia="方正仿宋简体" w:hAnsi="方正仿宋简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660F50" w:rsidRPr="0037594B" w:rsidRDefault="00660F50" w:rsidP="00B6614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仿宋简体" w:eastAsia="方正仿宋简体" w:hAnsi="方正仿宋简体"/>
                <w:b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hint="eastAsia"/>
                <w:b/>
                <w:kern w:val="0"/>
                <w:sz w:val="24"/>
                <w:szCs w:val="24"/>
              </w:rPr>
              <w:t>套保</w:t>
            </w:r>
          </w:p>
        </w:tc>
        <w:tc>
          <w:tcPr>
            <w:tcW w:w="812" w:type="dxa"/>
            <w:shd w:val="clear" w:color="auto" w:fill="D9D9D9"/>
            <w:vAlign w:val="center"/>
          </w:tcPr>
          <w:p w:rsidR="00660F50" w:rsidRPr="0037594B" w:rsidRDefault="00660F50" w:rsidP="00B6614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仿宋简体" w:eastAsia="方正仿宋简体" w:hAnsi="方正仿宋简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hint="eastAsia"/>
                <w:b/>
                <w:color w:val="000000"/>
                <w:kern w:val="0"/>
                <w:sz w:val="24"/>
                <w:szCs w:val="24"/>
              </w:rPr>
              <w:t>投机</w:t>
            </w:r>
          </w:p>
        </w:tc>
        <w:tc>
          <w:tcPr>
            <w:tcW w:w="848" w:type="dxa"/>
            <w:vMerge/>
            <w:shd w:val="clear" w:color="auto" w:fill="D9D9D9"/>
            <w:vAlign w:val="bottom"/>
          </w:tcPr>
          <w:p w:rsidR="00660F50" w:rsidRPr="0037594B" w:rsidRDefault="00660F50" w:rsidP="00B6614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仿宋简体" w:eastAsia="方正仿宋简体" w:hAnsi="方正仿宋简体"/>
                <w:b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660F50" w:rsidRPr="0037594B" w:rsidRDefault="00660F50" w:rsidP="00B6614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仿宋简体" w:eastAsia="方正仿宋简体" w:hAnsi="方正仿宋简体"/>
                <w:b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hint="eastAsia"/>
                <w:b/>
                <w:kern w:val="0"/>
                <w:sz w:val="24"/>
                <w:szCs w:val="24"/>
              </w:rPr>
              <w:t>套保</w:t>
            </w:r>
          </w:p>
        </w:tc>
        <w:tc>
          <w:tcPr>
            <w:tcW w:w="933" w:type="dxa"/>
            <w:shd w:val="clear" w:color="auto" w:fill="D9D9D9"/>
            <w:vAlign w:val="center"/>
          </w:tcPr>
          <w:p w:rsidR="00660F50" w:rsidRPr="0037594B" w:rsidRDefault="00660F50" w:rsidP="00B6614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仿宋简体" w:eastAsia="方正仿宋简体" w:hAnsi="方正仿宋简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hint="eastAsia"/>
                <w:b/>
                <w:color w:val="000000"/>
                <w:kern w:val="0"/>
                <w:sz w:val="24"/>
                <w:szCs w:val="24"/>
              </w:rPr>
              <w:t>投机</w:t>
            </w:r>
          </w:p>
        </w:tc>
      </w:tr>
      <w:tr w:rsidR="00660F50" w:rsidRPr="00664DB6" w:rsidTr="00B66140">
        <w:trPr>
          <w:gridAfter w:val="1"/>
          <w:wAfter w:w="14" w:type="dxa"/>
          <w:trHeight w:val="285"/>
          <w:jc w:val="center"/>
        </w:trPr>
        <w:tc>
          <w:tcPr>
            <w:tcW w:w="1975" w:type="dxa"/>
            <w:gridSpan w:val="2"/>
            <w:shd w:val="clear" w:color="auto" w:fill="FFFFFF"/>
            <w:vAlign w:val="center"/>
          </w:tcPr>
          <w:p w:rsidR="00660F50" w:rsidRDefault="00660F50" w:rsidP="00B6614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Times New Roman" w:eastAsia="方正仿宋简体" w:hAnsi="Times New Roman" w:hint="eastAsia"/>
                <w:b/>
                <w:color w:val="000000"/>
                <w:kern w:val="0"/>
                <w:sz w:val="24"/>
                <w:szCs w:val="24"/>
              </w:rPr>
              <w:t>号胶</w:t>
            </w:r>
          </w:p>
        </w:tc>
        <w:tc>
          <w:tcPr>
            <w:tcW w:w="730" w:type="dxa"/>
            <w:shd w:val="clear" w:color="auto" w:fill="FFFFFF"/>
          </w:tcPr>
          <w:p w:rsidR="00660F50" w:rsidRPr="00664DB6" w:rsidRDefault="00660F50" w:rsidP="00B66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D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  <w:shd w:val="clear" w:color="auto" w:fill="FFFFFF"/>
          </w:tcPr>
          <w:p w:rsidR="00660F50" w:rsidRPr="00664DB6" w:rsidRDefault="00660F50" w:rsidP="00B66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D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4" w:type="dxa"/>
            <w:tcBorders>
              <w:right w:val="single" w:sz="4" w:space="0" w:color="auto"/>
            </w:tcBorders>
            <w:shd w:val="clear" w:color="auto" w:fill="FFFFFF"/>
          </w:tcPr>
          <w:p w:rsidR="00660F50" w:rsidRPr="00664DB6" w:rsidRDefault="00660F50" w:rsidP="00B66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D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9" w:type="dxa"/>
            <w:tcBorders>
              <w:left w:val="single" w:sz="4" w:space="0" w:color="auto"/>
            </w:tcBorders>
            <w:shd w:val="clear" w:color="auto" w:fill="FFFFFF"/>
          </w:tcPr>
          <w:p w:rsidR="00660F50" w:rsidRPr="00664DB6" w:rsidRDefault="00660F50" w:rsidP="00B66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DB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660F50" w:rsidRPr="00664DB6" w:rsidRDefault="00660F50" w:rsidP="00B66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DB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12" w:type="dxa"/>
            <w:shd w:val="clear" w:color="auto" w:fill="FFFFFF"/>
          </w:tcPr>
          <w:p w:rsidR="00660F50" w:rsidRPr="00664DB6" w:rsidRDefault="00660F50" w:rsidP="00B66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DB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660F50" w:rsidRPr="00664DB6" w:rsidRDefault="00660F50" w:rsidP="00B66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D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660F50" w:rsidRPr="00664DB6" w:rsidRDefault="00660F50" w:rsidP="00B66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D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3" w:type="dxa"/>
            <w:shd w:val="clear" w:color="auto" w:fill="FFFFFF"/>
          </w:tcPr>
          <w:p w:rsidR="00660F50" w:rsidRPr="00664DB6" w:rsidRDefault="00660F50" w:rsidP="00B66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D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60F50" w:rsidRPr="00664DB6" w:rsidTr="00B66140">
        <w:trPr>
          <w:gridAfter w:val="1"/>
          <w:wAfter w:w="14" w:type="dxa"/>
          <w:trHeight w:val="285"/>
          <w:jc w:val="center"/>
        </w:trPr>
        <w:tc>
          <w:tcPr>
            <w:tcW w:w="841" w:type="dxa"/>
            <w:vMerge w:val="restart"/>
            <w:shd w:val="clear" w:color="auto" w:fill="FFFFFF"/>
            <w:vAlign w:val="center"/>
          </w:tcPr>
          <w:p w:rsidR="00660F50" w:rsidRDefault="00660F50" w:rsidP="00B6614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b/>
                <w:color w:val="000000"/>
                <w:kern w:val="0"/>
                <w:sz w:val="24"/>
                <w:szCs w:val="24"/>
              </w:rPr>
              <w:t>集运指数（欧线）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60F50" w:rsidRDefault="00660F50" w:rsidP="00B6614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color w:val="000000"/>
                <w:kern w:val="0"/>
                <w:sz w:val="24"/>
                <w:szCs w:val="24"/>
              </w:rPr>
              <w:t>EC2406</w:t>
            </w:r>
          </w:p>
        </w:tc>
        <w:tc>
          <w:tcPr>
            <w:tcW w:w="730" w:type="dxa"/>
            <w:shd w:val="clear" w:color="auto" w:fill="FFFFFF"/>
          </w:tcPr>
          <w:p w:rsidR="00660F50" w:rsidRPr="00664DB6" w:rsidRDefault="00660F50" w:rsidP="00B66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DB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49" w:type="dxa"/>
            <w:shd w:val="clear" w:color="auto" w:fill="FFFFFF"/>
          </w:tcPr>
          <w:p w:rsidR="00660F50" w:rsidRPr="00664DB6" w:rsidRDefault="00660F50" w:rsidP="00B66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DB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14" w:type="dxa"/>
            <w:tcBorders>
              <w:right w:val="single" w:sz="4" w:space="0" w:color="auto"/>
            </w:tcBorders>
            <w:shd w:val="clear" w:color="auto" w:fill="FFFFFF"/>
          </w:tcPr>
          <w:p w:rsidR="00660F50" w:rsidRPr="00664DB6" w:rsidRDefault="00660F50" w:rsidP="00B66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DB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79" w:type="dxa"/>
            <w:tcBorders>
              <w:left w:val="single" w:sz="4" w:space="0" w:color="auto"/>
            </w:tcBorders>
            <w:shd w:val="clear" w:color="auto" w:fill="FFFFFF"/>
          </w:tcPr>
          <w:p w:rsidR="00660F50" w:rsidRPr="00664DB6" w:rsidRDefault="00660F50" w:rsidP="00B66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DB6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  <w:shd w:val="clear" w:color="auto" w:fill="FFFFFF"/>
          </w:tcPr>
          <w:p w:rsidR="00660F50" w:rsidRPr="00664DB6" w:rsidRDefault="00660F50" w:rsidP="00B66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DB6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12" w:type="dxa"/>
            <w:shd w:val="clear" w:color="auto" w:fill="FFFFFF"/>
          </w:tcPr>
          <w:p w:rsidR="00660F50" w:rsidRPr="00664DB6" w:rsidRDefault="00660F50" w:rsidP="00B66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DB6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48" w:type="dxa"/>
            <w:shd w:val="clear" w:color="auto" w:fill="FFFFFF"/>
          </w:tcPr>
          <w:p w:rsidR="00660F50" w:rsidRPr="00664DB6" w:rsidRDefault="00660F50" w:rsidP="00B66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DB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auto" w:fill="FFFFFF"/>
          </w:tcPr>
          <w:p w:rsidR="00660F50" w:rsidRPr="00664DB6" w:rsidRDefault="00660F50" w:rsidP="00B66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DB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33" w:type="dxa"/>
            <w:shd w:val="clear" w:color="auto" w:fill="FFFFFF"/>
          </w:tcPr>
          <w:p w:rsidR="00660F50" w:rsidRPr="00664DB6" w:rsidRDefault="00660F50" w:rsidP="00B66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DB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660F50" w:rsidRPr="00664DB6" w:rsidTr="00B66140">
        <w:trPr>
          <w:gridAfter w:val="1"/>
          <w:wAfter w:w="14" w:type="dxa"/>
          <w:trHeight w:val="285"/>
          <w:jc w:val="center"/>
        </w:trPr>
        <w:tc>
          <w:tcPr>
            <w:tcW w:w="841" w:type="dxa"/>
            <w:vMerge/>
            <w:shd w:val="clear" w:color="auto" w:fill="FFFFFF"/>
            <w:vAlign w:val="center"/>
          </w:tcPr>
          <w:p w:rsidR="00660F50" w:rsidRDefault="00660F50" w:rsidP="00B6614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60F50" w:rsidRDefault="00660F50" w:rsidP="00B6614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color w:val="000000"/>
                <w:kern w:val="0"/>
                <w:sz w:val="24"/>
                <w:szCs w:val="24"/>
              </w:rPr>
              <w:t>EC2408</w:t>
            </w:r>
          </w:p>
        </w:tc>
        <w:tc>
          <w:tcPr>
            <w:tcW w:w="730" w:type="dxa"/>
            <w:shd w:val="clear" w:color="auto" w:fill="FFFFFF"/>
          </w:tcPr>
          <w:p w:rsidR="00660F50" w:rsidRPr="00664DB6" w:rsidRDefault="00660F50" w:rsidP="00B66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DB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49" w:type="dxa"/>
            <w:shd w:val="clear" w:color="auto" w:fill="FFFFFF"/>
          </w:tcPr>
          <w:p w:rsidR="00660F50" w:rsidRPr="00664DB6" w:rsidRDefault="00660F50" w:rsidP="00B66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DB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14" w:type="dxa"/>
            <w:tcBorders>
              <w:right w:val="single" w:sz="4" w:space="0" w:color="auto"/>
            </w:tcBorders>
            <w:shd w:val="clear" w:color="auto" w:fill="FFFFFF"/>
          </w:tcPr>
          <w:p w:rsidR="00660F50" w:rsidRPr="00664DB6" w:rsidRDefault="00660F50" w:rsidP="00B66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DB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79" w:type="dxa"/>
            <w:tcBorders>
              <w:left w:val="single" w:sz="4" w:space="0" w:color="auto"/>
            </w:tcBorders>
            <w:shd w:val="clear" w:color="auto" w:fill="FFFFFF"/>
          </w:tcPr>
          <w:p w:rsidR="00660F50" w:rsidRPr="00664DB6" w:rsidRDefault="00660F50" w:rsidP="00B66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DB6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  <w:shd w:val="clear" w:color="auto" w:fill="FFFFFF"/>
          </w:tcPr>
          <w:p w:rsidR="00660F50" w:rsidRPr="00664DB6" w:rsidRDefault="00660F50" w:rsidP="00B66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DB6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12" w:type="dxa"/>
            <w:shd w:val="clear" w:color="auto" w:fill="FFFFFF"/>
          </w:tcPr>
          <w:p w:rsidR="00660F50" w:rsidRPr="00664DB6" w:rsidRDefault="00660F50" w:rsidP="00B66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DB6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48" w:type="dxa"/>
            <w:shd w:val="clear" w:color="auto" w:fill="FFFFFF"/>
          </w:tcPr>
          <w:p w:rsidR="00660F50" w:rsidRPr="00664DB6" w:rsidRDefault="00660F50" w:rsidP="00B66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DB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auto" w:fill="FFFFFF"/>
          </w:tcPr>
          <w:p w:rsidR="00660F50" w:rsidRPr="00664DB6" w:rsidRDefault="00660F50" w:rsidP="00B66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DB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33" w:type="dxa"/>
            <w:shd w:val="clear" w:color="auto" w:fill="FFFFFF"/>
          </w:tcPr>
          <w:p w:rsidR="00660F50" w:rsidRPr="00664DB6" w:rsidRDefault="00660F50" w:rsidP="00B66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DB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660F50" w:rsidRPr="00664DB6" w:rsidTr="00B66140">
        <w:trPr>
          <w:gridAfter w:val="1"/>
          <w:wAfter w:w="14" w:type="dxa"/>
          <w:trHeight w:val="285"/>
          <w:jc w:val="center"/>
        </w:trPr>
        <w:tc>
          <w:tcPr>
            <w:tcW w:w="841" w:type="dxa"/>
            <w:vMerge/>
            <w:shd w:val="clear" w:color="auto" w:fill="FFFFFF"/>
            <w:vAlign w:val="center"/>
          </w:tcPr>
          <w:p w:rsidR="00660F50" w:rsidRDefault="00660F50" w:rsidP="00B6614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60F50" w:rsidRDefault="00660F50" w:rsidP="00B6614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color w:val="000000"/>
                <w:kern w:val="0"/>
                <w:sz w:val="24"/>
                <w:szCs w:val="24"/>
              </w:rPr>
              <w:t>EC2410</w:t>
            </w:r>
          </w:p>
        </w:tc>
        <w:tc>
          <w:tcPr>
            <w:tcW w:w="730" w:type="dxa"/>
            <w:shd w:val="clear" w:color="auto" w:fill="FFFFFF"/>
          </w:tcPr>
          <w:p w:rsidR="00660F50" w:rsidRPr="00664DB6" w:rsidRDefault="00660F50" w:rsidP="00B66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DB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49" w:type="dxa"/>
            <w:shd w:val="clear" w:color="auto" w:fill="FFFFFF"/>
          </w:tcPr>
          <w:p w:rsidR="00660F50" w:rsidRPr="00664DB6" w:rsidRDefault="00660F50" w:rsidP="00B66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DB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14" w:type="dxa"/>
            <w:tcBorders>
              <w:right w:val="single" w:sz="4" w:space="0" w:color="auto"/>
            </w:tcBorders>
            <w:shd w:val="clear" w:color="auto" w:fill="FFFFFF"/>
          </w:tcPr>
          <w:p w:rsidR="00660F50" w:rsidRPr="00664DB6" w:rsidRDefault="00660F50" w:rsidP="00B66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DB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79" w:type="dxa"/>
            <w:tcBorders>
              <w:left w:val="single" w:sz="4" w:space="0" w:color="auto"/>
            </w:tcBorders>
            <w:shd w:val="clear" w:color="auto" w:fill="FFFFFF"/>
          </w:tcPr>
          <w:p w:rsidR="00660F50" w:rsidRPr="00664DB6" w:rsidRDefault="00660F50" w:rsidP="00B66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DB6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  <w:shd w:val="clear" w:color="auto" w:fill="FFFFFF"/>
          </w:tcPr>
          <w:p w:rsidR="00660F50" w:rsidRPr="00664DB6" w:rsidRDefault="00660F50" w:rsidP="00B66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DB6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12" w:type="dxa"/>
            <w:shd w:val="clear" w:color="auto" w:fill="FFFFFF"/>
          </w:tcPr>
          <w:p w:rsidR="00660F50" w:rsidRPr="00664DB6" w:rsidRDefault="00660F50" w:rsidP="00B66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DB6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48" w:type="dxa"/>
            <w:shd w:val="clear" w:color="auto" w:fill="FFFFFF"/>
          </w:tcPr>
          <w:p w:rsidR="00660F50" w:rsidRPr="00664DB6" w:rsidRDefault="00660F50" w:rsidP="00B66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DB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auto" w:fill="FFFFFF"/>
          </w:tcPr>
          <w:p w:rsidR="00660F50" w:rsidRPr="00664DB6" w:rsidRDefault="00660F50" w:rsidP="00B66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DB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33" w:type="dxa"/>
            <w:shd w:val="clear" w:color="auto" w:fill="FFFFFF"/>
          </w:tcPr>
          <w:p w:rsidR="00660F50" w:rsidRPr="00664DB6" w:rsidRDefault="00660F50" w:rsidP="00B66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DB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660F50" w:rsidRPr="00664DB6" w:rsidTr="00B66140">
        <w:trPr>
          <w:gridAfter w:val="1"/>
          <w:wAfter w:w="14" w:type="dxa"/>
          <w:trHeight w:val="285"/>
          <w:jc w:val="center"/>
        </w:trPr>
        <w:tc>
          <w:tcPr>
            <w:tcW w:w="841" w:type="dxa"/>
            <w:vMerge/>
            <w:shd w:val="clear" w:color="auto" w:fill="FFFFFF"/>
            <w:vAlign w:val="center"/>
          </w:tcPr>
          <w:p w:rsidR="00660F50" w:rsidRDefault="00660F50" w:rsidP="00B6614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60F50" w:rsidRDefault="00660F50" w:rsidP="00B6614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color w:val="000000"/>
                <w:kern w:val="0"/>
                <w:sz w:val="24"/>
                <w:szCs w:val="24"/>
              </w:rPr>
              <w:t>EC2412</w:t>
            </w:r>
          </w:p>
        </w:tc>
        <w:tc>
          <w:tcPr>
            <w:tcW w:w="730" w:type="dxa"/>
            <w:shd w:val="clear" w:color="auto" w:fill="FFFFFF"/>
          </w:tcPr>
          <w:p w:rsidR="00660F50" w:rsidRPr="00664DB6" w:rsidRDefault="00660F50" w:rsidP="00B66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DB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49" w:type="dxa"/>
            <w:shd w:val="clear" w:color="auto" w:fill="FFFFFF"/>
          </w:tcPr>
          <w:p w:rsidR="00660F50" w:rsidRPr="00664DB6" w:rsidRDefault="00660F50" w:rsidP="00B66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DB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14" w:type="dxa"/>
            <w:tcBorders>
              <w:right w:val="single" w:sz="4" w:space="0" w:color="auto"/>
            </w:tcBorders>
            <w:shd w:val="clear" w:color="auto" w:fill="FFFFFF"/>
          </w:tcPr>
          <w:p w:rsidR="00660F50" w:rsidRPr="00664DB6" w:rsidRDefault="00660F50" w:rsidP="00B66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DB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79" w:type="dxa"/>
            <w:tcBorders>
              <w:left w:val="single" w:sz="4" w:space="0" w:color="auto"/>
            </w:tcBorders>
            <w:shd w:val="clear" w:color="auto" w:fill="FFFFFF"/>
          </w:tcPr>
          <w:p w:rsidR="00660F50" w:rsidRPr="00664DB6" w:rsidRDefault="00660F50" w:rsidP="00B66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DB6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  <w:shd w:val="clear" w:color="auto" w:fill="FFFFFF"/>
          </w:tcPr>
          <w:p w:rsidR="00660F50" w:rsidRPr="00664DB6" w:rsidRDefault="00660F50" w:rsidP="00B66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DB6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12" w:type="dxa"/>
            <w:shd w:val="clear" w:color="auto" w:fill="FFFFFF"/>
          </w:tcPr>
          <w:p w:rsidR="00660F50" w:rsidRPr="00664DB6" w:rsidRDefault="00660F50" w:rsidP="00B66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DB6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48" w:type="dxa"/>
            <w:shd w:val="clear" w:color="auto" w:fill="FFFFFF"/>
          </w:tcPr>
          <w:p w:rsidR="00660F50" w:rsidRPr="00664DB6" w:rsidRDefault="00660F50" w:rsidP="00B66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DB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auto" w:fill="FFFFFF"/>
          </w:tcPr>
          <w:p w:rsidR="00660F50" w:rsidRPr="00664DB6" w:rsidRDefault="00660F50" w:rsidP="00B66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DB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33" w:type="dxa"/>
            <w:shd w:val="clear" w:color="auto" w:fill="FFFFFF"/>
          </w:tcPr>
          <w:p w:rsidR="00660F50" w:rsidRPr="00664DB6" w:rsidRDefault="00660F50" w:rsidP="00B66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DB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660F50" w:rsidRPr="00664DB6" w:rsidTr="00B66140">
        <w:trPr>
          <w:gridAfter w:val="1"/>
          <w:wAfter w:w="14" w:type="dxa"/>
          <w:trHeight w:val="285"/>
          <w:jc w:val="center"/>
        </w:trPr>
        <w:tc>
          <w:tcPr>
            <w:tcW w:w="841" w:type="dxa"/>
            <w:vMerge/>
            <w:shd w:val="clear" w:color="auto" w:fill="FFFFFF"/>
            <w:vAlign w:val="center"/>
          </w:tcPr>
          <w:p w:rsidR="00660F50" w:rsidRDefault="00660F50" w:rsidP="00B6614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60F50" w:rsidRDefault="00660F50" w:rsidP="00B6614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color w:val="000000"/>
                <w:kern w:val="0"/>
                <w:sz w:val="24"/>
                <w:szCs w:val="24"/>
              </w:rPr>
              <w:t>EC2502</w:t>
            </w:r>
          </w:p>
        </w:tc>
        <w:tc>
          <w:tcPr>
            <w:tcW w:w="730" w:type="dxa"/>
            <w:shd w:val="clear" w:color="auto" w:fill="FFFFFF"/>
          </w:tcPr>
          <w:p w:rsidR="00660F50" w:rsidRPr="00664DB6" w:rsidRDefault="00660F50" w:rsidP="00B66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DB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9" w:type="dxa"/>
            <w:shd w:val="clear" w:color="auto" w:fill="FFFFFF"/>
          </w:tcPr>
          <w:p w:rsidR="00660F50" w:rsidRPr="00664DB6" w:rsidRDefault="00660F50" w:rsidP="00B66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DB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14" w:type="dxa"/>
            <w:tcBorders>
              <w:right w:val="single" w:sz="4" w:space="0" w:color="auto"/>
            </w:tcBorders>
            <w:shd w:val="clear" w:color="auto" w:fill="FFFFFF"/>
          </w:tcPr>
          <w:p w:rsidR="00660F50" w:rsidRPr="00664DB6" w:rsidRDefault="00660F50" w:rsidP="00B66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DB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79" w:type="dxa"/>
            <w:tcBorders>
              <w:left w:val="single" w:sz="4" w:space="0" w:color="auto"/>
            </w:tcBorders>
            <w:shd w:val="clear" w:color="auto" w:fill="FFFFFF"/>
          </w:tcPr>
          <w:p w:rsidR="00660F50" w:rsidRPr="00664DB6" w:rsidRDefault="00660F50" w:rsidP="00B66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DB6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  <w:shd w:val="clear" w:color="auto" w:fill="FFFFFF"/>
          </w:tcPr>
          <w:p w:rsidR="00660F50" w:rsidRPr="00664DB6" w:rsidRDefault="00660F50" w:rsidP="00B66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DB6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12" w:type="dxa"/>
            <w:shd w:val="clear" w:color="auto" w:fill="FFFFFF"/>
          </w:tcPr>
          <w:p w:rsidR="00660F50" w:rsidRPr="00664DB6" w:rsidRDefault="00660F50" w:rsidP="00B66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DB6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48" w:type="dxa"/>
            <w:shd w:val="clear" w:color="auto" w:fill="FFFFFF"/>
          </w:tcPr>
          <w:p w:rsidR="00660F50" w:rsidRPr="00664DB6" w:rsidRDefault="00660F50" w:rsidP="00B66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DB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FFFFFF"/>
          </w:tcPr>
          <w:p w:rsidR="00660F50" w:rsidRPr="00664DB6" w:rsidRDefault="00660F50" w:rsidP="00B66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DB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33" w:type="dxa"/>
            <w:shd w:val="clear" w:color="auto" w:fill="FFFFFF"/>
          </w:tcPr>
          <w:p w:rsidR="00660F50" w:rsidRPr="00664DB6" w:rsidRDefault="00660F50" w:rsidP="00B66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DB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:rsidR="00660F50" w:rsidRDefault="00660F50" w:rsidP="00660F50">
      <w:pPr>
        <w:widowControl/>
        <w:jc w:val="left"/>
        <w:rPr>
          <w:rFonts w:ascii="Times New Roman" w:eastAsia="方正仿宋简体" w:hAnsi="Times New Roman"/>
          <w:sz w:val="30"/>
          <w:szCs w:val="30"/>
        </w:rPr>
      </w:pPr>
    </w:p>
    <w:p w:rsidR="000439A5" w:rsidRDefault="000439A5">
      <w:bookmarkStart w:id="0" w:name="_GoBack"/>
      <w:bookmarkEnd w:id="0"/>
    </w:p>
    <w:sectPr w:rsidR="000439A5" w:rsidSect="00E5288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DF8" w:rsidRDefault="003C6DF8" w:rsidP="00F86E11">
      <w:r>
        <w:separator/>
      </w:r>
    </w:p>
  </w:endnote>
  <w:endnote w:type="continuationSeparator" w:id="0">
    <w:p w:rsidR="003C6DF8" w:rsidRDefault="003C6DF8" w:rsidP="00F86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95D" w:rsidRDefault="00660F50">
    <w:pPr>
      <w:pStyle w:val="a3"/>
      <w:jc w:val="center"/>
    </w:pPr>
    <w:r>
      <w:rPr>
        <w:lang w:val="zh-CN"/>
      </w:rPr>
      <w:t xml:space="preserve"> </w:t>
    </w:r>
    <w:r w:rsidR="00F86E11">
      <w:rPr>
        <w:b/>
        <w:bCs/>
      </w:rPr>
      <w:fldChar w:fldCharType="begin"/>
    </w:r>
    <w:r>
      <w:rPr>
        <w:b/>
        <w:bCs/>
      </w:rPr>
      <w:instrText>PAGE</w:instrText>
    </w:r>
    <w:r w:rsidR="00F86E11">
      <w:rPr>
        <w:b/>
        <w:bCs/>
      </w:rPr>
      <w:fldChar w:fldCharType="separate"/>
    </w:r>
    <w:r w:rsidR="00ED243B">
      <w:rPr>
        <w:b/>
        <w:bCs/>
        <w:noProof/>
      </w:rPr>
      <w:t>1</w:t>
    </w:r>
    <w:r w:rsidR="00F86E11">
      <w:rPr>
        <w:b/>
        <w:bCs/>
      </w:rPr>
      <w:fldChar w:fldCharType="end"/>
    </w:r>
    <w:r>
      <w:rPr>
        <w:lang w:val="zh-CN"/>
      </w:rPr>
      <w:t xml:space="preserve"> / </w:t>
    </w:r>
    <w:r w:rsidR="00F86E11">
      <w:rPr>
        <w:b/>
        <w:bCs/>
      </w:rPr>
      <w:fldChar w:fldCharType="begin"/>
    </w:r>
    <w:r>
      <w:rPr>
        <w:b/>
        <w:bCs/>
      </w:rPr>
      <w:instrText>NUMPAGES</w:instrText>
    </w:r>
    <w:r w:rsidR="00F86E11">
      <w:rPr>
        <w:b/>
        <w:bCs/>
      </w:rPr>
      <w:fldChar w:fldCharType="separate"/>
    </w:r>
    <w:r w:rsidR="00ED243B">
      <w:rPr>
        <w:b/>
        <w:bCs/>
        <w:noProof/>
      </w:rPr>
      <w:t>1</w:t>
    </w:r>
    <w:r w:rsidR="00F86E11">
      <w:rPr>
        <w:b/>
        <w:bCs/>
      </w:rPr>
      <w:fldChar w:fldCharType="end"/>
    </w:r>
  </w:p>
  <w:p w:rsidR="004F495D" w:rsidRDefault="003C6DF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DF8" w:rsidRDefault="003C6DF8" w:rsidP="00F86E11">
      <w:r>
        <w:separator/>
      </w:r>
    </w:p>
  </w:footnote>
  <w:footnote w:type="continuationSeparator" w:id="0">
    <w:p w:rsidR="003C6DF8" w:rsidRDefault="003C6DF8" w:rsidP="00F86E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0F50"/>
    <w:rsid w:val="000439A5"/>
    <w:rsid w:val="003C6DF8"/>
    <w:rsid w:val="00660F50"/>
    <w:rsid w:val="00ED243B"/>
    <w:rsid w:val="00F86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F5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60F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60F50"/>
    <w:rPr>
      <w:rFonts w:ascii="Calibri" w:eastAsia="宋体" w:hAnsi="Calibri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660F50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660F50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ED24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ED243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>SHFE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shfe</dc:creator>
  <cp:lastModifiedBy>郑子函</cp:lastModifiedBy>
  <cp:revision>2</cp:revision>
  <cp:lastPrinted>2024-03-29T08:05:00Z</cp:lastPrinted>
  <dcterms:created xsi:type="dcterms:W3CDTF">2024-03-29T08:16:00Z</dcterms:created>
  <dcterms:modified xsi:type="dcterms:W3CDTF">2024-03-29T08:16:00Z</dcterms:modified>
</cp:coreProperties>
</file>